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78711" w14:textId="35664408" w:rsidR="00474E43" w:rsidRPr="006522BE" w:rsidRDefault="006522BE" w:rsidP="00474E43">
      <w:pPr>
        <w:rPr>
          <w:rFonts w:ascii="Calibri" w:hAnsi="Calibri" w:cs="Calibri"/>
          <w:b/>
          <w:bCs/>
        </w:rPr>
      </w:pPr>
      <w:r w:rsidRPr="006522BE">
        <w:rPr>
          <w:rFonts w:ascii="Calibri" w:hAnsi="Calibri" w:cs="Calibri"/>
          <w:b/>
          <w:bCs/>
        </w:rPr>
        <w:t>AKTUALNI PODATKI O STANJU NA TRGU DELA GORENJSKE REGIJE KONEC APRILA 2026</w:t>
      </w:r>
    </w:p>
    <w:p w14:paraId="043D080D" w14:textId="77777777" w:rsidR="00474E43" w:rsidRPr="006522BE" w:rsidRDefault="00474E43" w:rsidP="00474E43">
      <w:pPr>
        <w:rPr>
          <w:rFonts w:ascii="Calibri" w:hAnsi="Calibri" w:cs="Calibri"/>
          <w:b/>
          <w:bCs/>
        </w:rPr>
      </w:pPr>
    </w:p>
    <w:p w14:paraId="2AFED9ED" w14:textId="77777777" w:rsidR="006522BE" w:rsidRPr="006522BE" w:rsidRDefault="00474E43" w:rsidP="00474E43">
      <w:pPr>
        <w:rPr>
          <w:rFonts w:ascii="Calibri" w:hAnsi="Calibri" w:cs="Calibri"/>
        </w:rPr>
      </w:pPr>
      <w:r w:rsidRPr="006522BE">
        <w:rPr>
          <w:rFonts w:ascii="Calibri" w:hAnsi="Calibri" w:cs="Calibri"/>
        </w:rPr>
        <w:t>Konec preteklega meseca</w:t>
      </w:r>
      <w:r w:rsidRPr="006522BE">
        <w:rPr>
          <w:rFonts w:ascii="Calibri" w:hAnsi="Calibri" w:cs="Calibri"/>
          <w:b/>
          <w:bCs/>
        </w:rPr>
        <w:t xml:space="preserve"> </w:t>
      </w:r>
      <w:r w:rsidRPr="006522BE">
        <w:rPr>
          <w:rFonts w:ascii="Calibri" w:hAnsi="Calibri" w:cs="Calibri"/>
        </w:rPr>
        <w:t>je bilo registriranih</w:t>
      </w:r>
      <w:r w:rsidRPr="006522BE">
        <w:rPr>
          <w:rFonts w:ascii="Calibri" w:hAnsi="Calibri" w:cs="Calibri"/>
          <w:b/>
          <w:bCs/>
        </w:rPr>
        <w:t xml:space="preserve"> 2.964 brezposelnih oseb</w:t>
      </w:r>
      <w:r w:rsidRPr="006522BE">
        <w:rPr>
          <w:rFonts w:ascii="Calibri" w:hAnsi="Calibri" w:cs="Calibri"/>
        </w:rPr>
        <w:t xml:space="preserve">, kar je za </w:t>
      </w:r>
      <w:r w:rsidRPr="006522BE">
        <w:rPr>
          <w:rFonts w:ascii="Calibri" w:hAnsi="Calibri" w:cs="Calibri"/>
          <w:b/>
          <w:bCs/>
        </w:rPr>
        <w:t xml:space="preserve">2,9 % več </w:t>
      </w:r>
      <w:r w:rsidRPr="006522BE">
        <w:rPr>
          <w:rFonts w:ascii="Calibri" w:hAnsi="Calibri" w:cs="Calibri"/>
        </w:rPr>
        <w:t xml:space="preserve">kot aprila lansko leto (v Sloveniji za 0,4 % manj). </w:t>
      </w:r>
    </w:p>
    <w:p w14:paraId="6B31DB31" w14:textId="2F4CA912" w:rsidR="00474E43" w:rsidRPr="006522BE" w:rsidRDefault="00474E43" w:rsidP="00474E43">
      <w:pPr>
        <w:rPr>
          <w:rFonts w:ascii="Calibri" w:hAnsi="Calibri" w:cs="Calibri"/>
        </w:rPr>
      </w:pPr>
      <w:r w:rsidRPr="006522BE">
        <w:rPr>
          <w:rFonts w:ascii="Calibri" w:hAnsi="Calibri" w:cs="Calibri"/>
        </w:rPr>
        <w:t>V primerjavi s predhodnim mesecem se je registrirana brezposelnost</w:t>
      </w:r>
      <w:r w:rsidRPr="006522BE">
        <w:rPr>
          <w:rFonts w:ascii="Calibri" w:hAnsi="Calibri" w:cs="Calibri"/>
          <w:b/>
          <w:bCs/>
        </w:rPr>
        <w:t xml:space="preserve"> znižala za 4,1 %</w:t>
      </w:r>
      <w:r w:rsidRPr="006522BE">
        <w:rPr>
          <w:rFonts w:ascii="Calibri" w:hAnsi="Calibri" w:cs="Calibri"/>
        </w:rPr>
        <w:t xml:space="preserve"> (v Sloveniji znižala za 3,5 %). Ob koncu aprila je bil </w:t>
      </w:r>
      <w:r w:rsidRPr="006522BE">
        <w:rPr>
          <w:rFonts w:ascii="Calibri" w:hAnsi="Calibri" w:cs="Calibri"/>
          <w:b/>
          <w:bCs/>
        </w:rPr>
        <w:t>povprečni čas</w:t>
      </w:r>
      <w:r w:rsidRPr="006522BE">
        <w:rPr>
          <w:rFonts w:ascii="Calibri" w:hAnsi="Calibri" w:cs="Calibri"/>
        </w:rPr>
        <w:t xml:space="preserve"> </w:t>
      </w:r>
      <w:r w:rsidRPr="006522BE">
        <w:rPr>
          <w:rFonts w:ascii="Calibri" w:hAnsi="Calibri" w:cs="Calibri"/>
          <w:b/>
          <w:bCs/>
        </w:rPr>
        <w:t>brezposelnosti</w:t>
      </w:r>
      <w:r w:rsidRPr="006522BE">
        <w:rPr>
          <w:rFonts w:ascii="Calibri" w:hAnsi="Calibri" w:cs="Calibri"/>
        </w:rPr>
        <w:t xml:space="preserve"> oseb </w:t>
      </w:r>
      <w:r w:rsidRPr="006522BE">
        <w:rPr>
          <w:rFonts w:ascii="Calibri" w:hAnsi="Calibri" w:cs="Calibri"/>
          <w:b/>
          <w:bCs/>
        </w:rPr>
        <w:t>10,3 meseca</w:t>
      </w:r>
      <w:r w:rsidRPr="006522BE">
        <w:rPr>
          <w:rFonts w:ascii="Calibri" w:hAnsi="Calibri" w:cs="Calibri"/>
        </w:rPr>
        <w:t xml:space="preserve"> (v Sloveniji 20,4 meseca). V marcu 2026 je </w:t>
      </w:r>
      <w:r w:rsidRPr="006522BE">
        <w:rPr>
          <w:rFonts w:ascii="Calibri" w:hAnsi="Calibri" w:cs="Calibri"/>
          <w:b/>
          <w:bCs/>
        </w:rPr>
        <w:t xml:space="preserve">1.465 </w:t>
      </w:r>
      <w:r w:rsidRPr="006522BE">
        <w:rPr>
          <w:rFonts w:ascii="Calibri" w:hAnsi="Calibri" w:cs="Calibri"/>
        </w:rPr>
        <w:t xml:space="preserve">brezposelnih oseb prejelo </w:t>
      </w:r>
      <w:r w:rsidRPr="006522BE">
        <w:rPr>
          <w:rFonts w:ascii="Calibri" w:hAnsi="Calibri" w:cs="Calibri"/>
          <w:b/>
          <w:bCs/>
        </w:rPr>
        <w:t>denarno nadomestilo</w:t>
      </w:r>
      <w:r w:rsidRPr="006522BE">
        <w:rPr>
          <w:rFonts w:ascii="Calibri" w:hAnsi="Calibri" w:cs="Calibri"/>
        </w:rPr>
        <w:t xml:space="preserve">, kar predstavlja 47,4 % brezposelnih prijavljenih na Gorenjskem. </w:t>
      </w:r>
    </w:p>
    <w:p w14:paraId="72B2D0BF" w14:textId="77777777" w:rsidR="00474E43" w:rsidRPr="006522BE" w:rsidRDefault="00474E43" w:rsidP="00474E43">
      <w:pPr>
        <w:rPr>
          <w:rFonts w:ascii="Calibri" w:hAnsi="Calibri" w:cs="Calibri"/>
        </w:rPr>
      </w:pPr>
    </w:p>
    <w:p w14:paraId="50FF2998" w14:textId="77777777" w:rsidR="00474E43" w:rsidRPr="006522BE" w:rsidRDefault="00474E43" w:rsidP="00474E43">
      <w:pPr>
        <w:rPr>
          <w:rFonts w:ascii="Calibri" w:hAnsi="Calibri" w:cs="Calibri"/>
        </w:rPr>
      </w:pPr>
      <w:r w:rsidRPr="006522BE">
        <w:rPr>
          <w:rFonts w:ascii="Calibri" w:hAnsi="Calibri" w:cs="Calibri"/>
          <w:b/>
          <w:bCs/>
        </w:rPr>
        <w:t>Stopnja registrirane brezposelnosti</w:t>
      </w:r>
      <w:r w:rsidRPr="006522BE">
        <w:rPr>
          <w:rFonts w:ascii="Calibri" w:hAnsi="Calibri" w:cs="Calibri"/>
        </w:rPr>
        <w:t xml:space="preserve"> je na </w:t>
      </w:r>
      <w:r w:rsidRPr="006522BE">
        <w:rPr>
          <w:rFonts w:ascii="Calibri" w:hAnsi="Calibri" w:cs="Calibri"/>
          <w:b/>
          <w:bCs/>
        </w:rPr>
        <w:t>Gorenjskem</w:t>
      </w:r>
      <w:r w:rsidRPr="006522BE">
        <w:rPr>
          <w:rFonts w:ascii="Calibri" w:hAnsi="Calibri" w:cs="Calibri"/>
        </w:rPr>
        <w:t> po podatkih Statističnega urada RS</w:t>
      </w:r>
      <w:r w:rsidRPr="006522BE">
        <w:rPr>
          <w:rFonts w:ascii="Calibri" w:hAnsi="Calibri" w:cs="Calibri"/>
          <w:b/>
          <w:bCs/>
        </w:rPr>
        <w:t xml:space="preserve"> februarja 2026 </w:t>
      </w:r>
      <w:r w:rsidRPr="006522BE">
        <w:rPr>
          <w:rFonts w:ascii="Calibri" w:hAnsi="Calibri" w:cs="Calibri"/>
        </w:rPr>
        <w:t>znašala</w:t>
      </w:r>
      <w:r w:rsidRPr="006522BE">
        <w:rPr>
          <w:rFonts w:ascii="Calibri" w:hAnsi="Calibri" w:cs="Calibri"/>
          <w:b/>
          <w:bCs/>
        </w:rPr>
        <w:t xml:space="preserve"> 3,3 % </w:t>
      </w:r>
      <w:r w:rsidRPr="006522BE">
        <w:rPr>
          <w:rFonts w:ascii="Calibri" w:hAnsi="Calibri" w:cs="Calibri"/>
        </w:rPr>
        <w:t>(v Sloveniji 4,9 %).</w:t>
      </w:r>
    </w:p>
    <w:p w14:paraId="67EB8FF2" w14:textId="77777777" w:rsidR="00474E43" w:rsidRPr="006522BE" w:rsidRDefault="00474E43" w:rsidP="00474E43">
      <w:pPr>
        <w:rPr>
          <w:rFonts w:ascii="Calibri" w:hAnsi="Calibri" w:cs="Calibri"/>
        </w:rPr>
      </w:pPr>
    </w:p>
    <w:p w14:paraId="52FE2E0D" w14:textId="77777777" w:rsidR="00474E43" w:rsidRPr="006522BE" w:rsidRDefault="00474E43" w:rsidP="00474E43">
      <w:pPr>
        <w:rPr>
          <w:rFonts w:ascii="Calibri" w:hAnsi="Calibri" w:cs="Calibri"/>
        </w:rPr>
      </w:pPr>
      <w:r w:rsidRPr="006522BE">
        <w:rPr>
          <w:rFonts w:ascii="Calibri" w:hAnsi="Calibri" w:cs="Calibri"/>
        </w:rPr>
        <w:t xml:space="preserve">V prvih štirih mesecih letošnjega leta so delodajalci Območni službi Kranj sporočili </w:t>
      </w:r>
      <w:r w:rsidRPr="006522BE">
        <w:rPr>
          <w:rFonts w:ascii="Calibri" w:hAnsi="Calibri" w:cs="Calibri"/>
          <w:b/>
          <w:bCs/>
        </w:rPr>
        <w:t xml:space="preserve">3.930 prostih delovnih mest </w:t>
      </w:r>
      <w:r w:rsidRPr="006522BE">
        <w:rPr>
          <w:rFonts w:ascii="Calibri" w:hAnsi="Calibri" w:cs="Calibri"/>
        </w:rPr>
        <w:t>(v februarju</w:t>
      </w:r>
      <w:r w:rsidRPr="006522BE">
        <w:rPr>
          <w:rFonts w:ascii="Calibri" w:hAnsi="Calibri" w:cs="Calibri"/>
          <w:b/>
          <w:bCs/>
        </w:rPr>
        <w:t xml:space="preserve"> 1.024</w:t>
      </w:r>
      <w:r w:rsidRPr="006522BE">
        <w:rPr>
          <w:rFonts w:ascii="Calibri" w:hAnsi="Calibri" w:cs="Calibri"/>
        </w:rPr>
        <w:t xml:space="preserve">), kar je za 1,4 % manj kot v enakem obdobju lani. Od teh 3.930 prostih delovnih mest je bilo 51,5 % takih, kjer so delodajalci želeli sodelovanje z Zavodom.  </w:t>
      </w:r>
    </w:p>
    <w:p w14:paraId="56DBD6A6" w14:textId="77777777" w:rsidR="00474E43" w:rsidRPr="006522BE" w:rsidRDefault="00474E43" w:rsidP="00474E43">
      <w:pPr>
        <w:rPr>
          <w:rFonts w:ascii="Calibri" w:hAnsi="Calibri" w:cs="Calibri"/>
        </w:rPr>
      </w:pPr>
    </w:p>
    <w:p w14:paraId="4AC6948B" w14:textId="77777777" w:rsidR="00474E43" w:rsidRPr="006522BE" w:rsidRDefault="00474E43" w:rsidP="00474E43">
      <w:pPr>
        <w:rPr>
          <w:rFonts w:ascii="Calibri" w:hAnsi="Calibri" w:cs="Calibri"/>
        </w:rPr>
      </w:pPr>
      <w:r w:rsidRPr="006522BE">
        <w:rPr>
          <w:rFonts w:ascii="Calibri" w:hAnsi="Calibri" w:cs="Calibri"/>
        </w:rPr>
        <w:t>Tabela 1: Brezposelni, prijavljeni po uradih za delo - konec aprila 2026 in primerjava z marcem 2026 ter primerjava april 2026 – april 2025.</w:t>
      </w:r>
    </w:p>
    <w:p w14:paraId="3F3D6419" w14:textId="77777777" w:rsidR="00474E43" w:rsidRPr="006522BE" w:rsidRDefault="00474E43" w:rsidP="00474E43">
      <w:pPr>
        <w:rPr>
          <w:rFonts w:ascii="Calibri" w:hAnsi="Calibri" w:cs="Calibri"/>
        </w:rPr>
      </w:pPr>
    </w:p>
    <w:tbl>
      <w:tblPr>
        <w:tblW w:w="10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9"/>
        <w:gridCol w:w="156"/>
        <w:gridCol w:w="894"/>
        <w:gridCol w:w="146"/>
        <w:gridCol w:w="896"/>
        <w:gridCol w:w="894"/>
        <w:gridCol w:w="1046"/>
        <w:gridCol w:w="895"/>
        <w:gridCol w:w="893"/>
        <w:gridCol w:w="146"/>
        <w:gridCol w:w="817"/>
      </w:tblGrid>
      <w:tr w:rsidR="00474E43" w:rsidRPr="006522BE" w14:paraId="2E5D5DAA" w14:textId="77777777">
        <w:trPr>
          <w:trHeight w:val="225"/>
        </w:trPr>
        <w:tc>
          <w:tcPr>
            <w:tcW w:w="40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35F77D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  <w:tc>
          <w:tcPr>
            <w:tcW w:w="1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64392B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  <w:tc>
          <w:tcPr>
            <w:tcW w:w="89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F220C1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  <w:tc>
          <w:tcPr>
            <w:tcW w:w="9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DF68F4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  <w:tc>
          <w:tcPr>
            <w:tcW w:w="4476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CA0E23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Urad za delo</w:t>
            </w:r>
          </w:p>
        </w:tc>
        <w:tc>
          <w:tcPr>
            <w:tcW w:w="9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8D4914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  <w:tc>
          <w:tcPr>
            <w:tcW w:w="8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39617A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</w:tr>
      <w:tr w:rsidR="00474E43" w:rsidRPr="006522BE" w14:paraId="48AEF616" w14:textId="77777777">
        <w:trPr>
          <w:trHeight w:val="450"/>
        </w:trPr>
        <w:tc>
          <w:tcPr>
            <w:tcW w:w="4039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DEFC27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6522BE">
              <w:rPr>
                <w:rFonts w:ascii="Calibri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7C4340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2CDB58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OS Kranj</w:t>
            </w:r>
          </w:p>
        </w:tc>
        <w:tc>
          <w:tcPr>
            <w:tcW w:w="9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E7AACA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8FEFD5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Jesenice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F0A02A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Kranj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3D204F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Radovljica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0D4142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Škofja Loka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8D2A31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Tržič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984988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49B4EF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SLO</w:t>
            </w:r>
          </w:p>
        </w:tc>
      </w:tr>
      <w:tr w:rsidR="00474E43" w:rsidRPr="006522BE" w14:paraId="1F979946" w14:textId="77777777">
        <w:trPr>
          <w:trHeight w:val="255"/>
        </w:trPr>
        <w:tc>
          <w:tcPr>
            <w:tcW w:w="40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238BD8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Registrirana brezposelnost</w:t>
            </w:r>
          </w:p>
        </w:tc>
        <w:tc>
          <w:tcPr>
            <w:tcW w:w="1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B8E637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64927D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549C55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FE10F8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 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DDB463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 </w:t>
            </w:r>
          </w:p>
        </w:tc>
        <w:tc>
          <w:tcPr>
            <w:tcW w:w="8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5E36F1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 </w:t>
            </w:r>
          </w:p>
        </w:tc>
        <w:tc>
          <w:tcPr>
            <w:tcW w:w="8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6E8CDA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 </w:t>
            </w:r>
          </w:p>
        </w:tc>
        <w:tc>
          <w:tcPr>
            <w:tcW w:w="8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1E3DBE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 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3384DB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  <w:tc>
          <w:tcPr>
            <w:tcW w:w="8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7C8F71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 </w:t>
            </w:r>
          </w:p>
        </w:tc>
      </w:tr>
      <w:tr w:rsidR="00474E43" w:rsidRPr="006522BE" w14:paraId="090002FA" w14:textId="77777777">
        <w:trPr>
          <w:trHeight w:val="255"/>
        </w:trPr>
        <w:tc>
          <w:tcPr>
            <w:tcW w:w="40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DFE740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stanje ob koncu IV 2026</w:t>
            </w:r>
          </w:p>
        </w:tc>
        <w:tc>
          <w:tcPr>
            <w:tcW w:w="1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B74D67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214961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2.964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08C35D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3B984E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410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4EDA27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1.424</w:t>
            </w:r>
          </w:p>
        </w:tc>
        <w:tc>
          <w:tcPr>
            <w:tcW w:w="8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13E0B6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451</w:t>
            </w:r>
          </w:p>
        </w:tc>
        <w:tc>
          <w:tcPr>
            <w:tcW w:w="8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A07817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492</w:t>
            </w:r>
          </w:p>
        </w:tc>
        <w:tc>
          <w:tcPr>
            <w:tcW w:w="8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2BD942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187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3A76B8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  <w:tc>
          <w:tcPr>
            <w:tcW w:w="8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E93E18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44.175</w:t>
            </w:r>
          </w:p>
        </w:tc>
      </w:tr>
      <w:tr w:rsidR="00474E43" w:rsidRPr="006522BE" w14:paraId="1347D3D9" w14:textId="77777777">
        <w:trPr>
          <w:trHeight w:val="255"/>
        </w:trPr>
        <w:tc>
          <w:tcPr>
            <w:tcW w:w="40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7EE5A5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razlika IV 2026 / III 2026 (v %)</w:t>
            </w:r>
          </w:p>
        </w:tc>
        <w:tc>
          <w:tcPr>
            <w:tcW w:w="1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3CC6F3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A95A94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-4,1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04B4CF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994942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-6,6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9C3D92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-2,6</w:t>
            </w:r>
          </w:p>
        </w:tc>
        <w:tc>
          <w:tcPr>
            <w:tcW w:w="8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F2E6A7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-10,3</w:t>
            </w:r>
          </w:p>
        </w:tc>
        <w:tc>
          <w:tcPr>
            <w:tcW w:w="8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875BA1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+0,2</w:t>
            </w:r>
          </w:p>
        </w:tc>
        <w:tc>
          <w:tcPr>
            <w:tcW w:w="8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D2E37D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-4,6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6E0E80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  <w:tc>
          <w:tcPr>
            <w:tcW w:w="8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2F010B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-3,5</w:t>
            </w:r>
          </w:p>
        </w:tc>
      </w:tr>
      <w:tr w:rsidR="00474E43" w:rsidRPr="006522BE" w14:paraId="5AF8751E" w14:textId="77777777">
        <w:trPr>
          <w:trHeight w:val="255"/>
        </w:trPr>
        <w:tc>
          <w:tcPr>
            <w:tcW w:w="40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96DEEF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razlika IV 2026 / IV 2025 (v %)</w:t>
            </w:r>
          </w:p>
        </w:tc>
        <w:tc>
          <w:tcPr>
            <w:tcW w:w="1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F34C04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B82372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+2,9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34BF21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953258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-1,9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B9669D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+3,0</w:t>
            </w:r>
          </w:p>
        </w:tc>
        <w:tc>
          <w:tcPr>
            <w:tcW w:w="8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A24644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-2,6</w:t>
            </w:r>
          </w:p>
        </w:tc>
        <w:tc>
          <w:tcPr>
            <w:tcW w:w="8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6E5F24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+10,8</w:t>
            </w:r>
          </w:p>
        </w:tc>
        <w:tc>
          <w:tcPr>
            <w:tcW w:w="8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44E104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+7,5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791086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  <w:tc>
          <w:tcPr>
            <w:tcW w:w="8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7BB5C1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-0,4</w:t>
            </w:r>
          </w:p>
        </w:tc>
      </w:tr>
    </w:tbl>
    <w:p w14:paraId="08B1EF19" w14:textId="77777777" w:rsidR="00474E43" w:rsidRPr="006522BE" w:rsidRDefault="00474E43" w:rsidP="00474E43">
      <w:pPr>
        <w:rPr>
          <w:rFonts w:ascii="Calibri" w:hAnsi="Calibri" w:cs="Calibri"/>
        </w:rPr>
      </w:pPr>
    </w:p>
    <w:p w14:paraId="7751E129" w14:textId="77777777" w:rsidR="00474E43" w:rsidRPr="006522BE" w:rsidRDefault="00474E43" w:rsidP="00474E43">
      <w:pPr>
        <w:rPr>
          <w:rFonts w:ascii="Calibri" w:hAnsi="Calibri" w:cs="Calibri"/>
        </w:rPr>
      </w:pPr>
      <w:r w:rsidRPr="006522BE">
        <w:rPr>
          <w:rFonts w:ascii="Calibri" w:hAnsi="Calibri" w:cs="Calibri"/>
        </w:rPr>
        <w:t>Tabela 2</w:t>
      </w:r>
      <w:r w:rsidRPr="006522BE">
        <w:rPr>
          <w:rFonts w:ascii="Calibri" w:hAnsi="Calibri" w:cs="Calibri"/>
          <w:b/>
          <w:bCs/>
        </w:rPr>
        <w:t xml:space="preserve">: </w:t>
      </w:r>
      <w:r w:rsidRPr="006522BE">
        <w:rPr>
          <w:rFonts w:ascii="Calibri" w:hAnsi="Calibri" w:cs="Calibri"/>
        </w:rPr>
        <w:t>Stopnja</w:t>
      </w:r>
      <w:r w:rsidRPr="006522BE">
        <w:rPr>
          <w:rFonts w:ascii="Calibri" w:hAnsi="Calibri" w:cs="Calibri"/>
          <w:b/>
          <w:bCs/>
        </w:rPr>
        <w:t xml:space="preserve"> </w:t>
      </w:r>
      <w:r w:rsidRPr="006522BE">
        <w:rPr>
          <w:rFonts w:ascii="Calibri" w:hAnsi="Calibri" w:cs="Calibri"/>
        </w:rPr>
        <w:t>registrirane brezposelnosti po uradih za delo – februar 2026 (podatki SURS).</w:t>
      </w:r>
    </w:p>
    <w:p w14:paraId="1B37D151" w14:textId="77777777" w:rsidR="00474E43" w:rsidRPr="006522BE" w:rsidRDefault="00474E43" w:rsidP="00474E43">
      <w:pPr>
        <w:rPr>
          <w:rFonts w:ascii="Calibri" w:hAnsi="Calibri" w:cs="Calibri"/>
        </w:rPr>
      </w:pPr>
    </w:p>
    <w:tbl>
      <w:tblPr>
        <w:tblW w:w="10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7"/>
        <w:gridCol w:w="156"/>
        <w:gridCol w:w="891"/>
        <w:gridCol w:w="146"/>
        <w:gridCol w:w="896"/>
        <w:gridCol w:w="891"/>
        <w:gridCol w:w="1046"/>
        <w:gridCol w:w="892"/>
        <w:gridCol w:w="890"/>
        <w:gridCol w:w="146"/>
        <w:gridCol w:w="811"/>
      </w:tblGrid>
      <w:tr w:rsidR="00474E43" w:rsidRPr="006522BE" w14:paraId="4E6CA85B" w14:textId="77777777">
        <w:trPr>
          <w:trHeight w:val="225"/>
        </w:trPr>
        <w:tc>
          <w:tcPr>
            <w:tcW w:w="405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65C7CC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  <w:tc>
          <w:tcPr>
            <w:tcW w:w="1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AEBFDE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  <w:tc>
          <w:tcPr>
            <w:tcW w:w="8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036A90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  <w:tc>
          <w:tcPr>
            <w:tcW w:w="9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1BD1A8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  <w:tc>
          <w:tcPr>
            <w:tcW w:w="4467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46EE7A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Urad za delo</w:t>
            </w:r>
          </w:p>
        </w:tc>
        <w:tc>
          <w:tcPr>
            <w:tcW w:w="9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378CFF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  <w:tc>
          <w:tcPr>
            <w:tcW w:w="8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8E1D6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</w:tr>
      <w:tr w:rsidR="00474E43" w:rsidRPr="006522BE" w14:paraId="67EDD52C" w14:textId="77777777">
        <w:trPr>
          <w:trHeight w:val="450"/>
        </w:trPr>
        <w:tc>
          <w:tcPr>
            <w:tcW w:w="4057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838E30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6522BE">
              <w:rPr>
                <w:rFonts w:ascii="Calibri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F2AD32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EAFDE7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OS Kranj</w:t>
            </w:r>
          </w:p>
        </w:tc>
        <w:tc>
          <w:tcPr>
            <w:tcW w:w="9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1B5D3D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D4AA3A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Jesenice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934E54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Kranj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30F5DD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Radovljica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54D0D0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Škofja Loka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DB97DF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Tržič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5E3DD3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768C37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SLO</w:t>
            </w:r>
          </w:p>
        </w:tc>
      </w:tr>
      <w:tr w:rsidR="00474E43" w:rsidRPr="006522BE" w14:paraId="449A296F" w14:textId="77777777">
        <w:trPr>
          <w:trHeight w:val="255"/>
        </w:trPr>
        <w:tc>
          <w:tcPr>
            <w:tcW w:w="40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17E5DB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Stopnja registrirane brezposelnosti (v %)</w:t>
            </w:r>
          </w:p>
        </w:tc>
        <w:tc>
          <w:tcPr>
            <w:tcW w:w="1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D9D979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78EBC5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F9C54D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12E18E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 </w:t>
            </w:r>
          </w:p>
        </w:tc>
        <w:tc>
          <w:tcPr>
            <w:tcW w:w="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63E278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 </w:t>
            </w:r>
          </w:p>
        </w:tc>
        <w:tc>
          <w:tcPr>
            <w:tcW w:w="8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F40649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 </w:t>
            </w:r>
          </w:p>
        </w:tc>
        <w:tc>
          <w:tcPr>
            <w:tcW w:w="8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A1FF8D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 </w:t>
            </w:r>
          </w:p>
        </w:tc>
        <w:tc>
          <w:tcPr>
            <w:tcW w:w="89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D5A6C1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 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6B0E7C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  <w:tc>
          <w:tcPr>
            <w:tcW w:w="8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1772C0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 </w:t>
            </w:r>
          </w:p>
        </w:tc>
      </w:tr>
      <w:tr w:rsidR="00474E43" w:rsidRPr="006522BE" w14:paraId="3577D1F5" w14:textId="77777777">
        <w:trPr>
          <w:trHeight w:val="255"/>
        </w:trPr>
        <w:tc>
          <w:tcPr>
            <w:tcW w:w="40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346090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II 2026</w:t>
            </w:r>
          </w:p>
        </w:tc>
        <w:tc>
          <w:tcPr>
            <w:tcW w:w="1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695AF8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  <w:tc>
          <w:tcPr>
            <w:tcW w:w="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D389B9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3,3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576FCC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68CD0A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3,6</w:t>
            </w:r>
          </w:p>
        </w:tc>
        <w:tc>
          <w:tcPr>
            <w:tcW w:w="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8EA9A3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3,6</w:t>
            </w:r>
          </w:p>
        </w:tc>
        <w:tc>
          <w:tcPr>
            <w:tcW w:w="8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0EA41D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3,2</w:t>
            </w:r>
          </w:p>
        </w:tc>
        <w:tc>
          <w:tcPr>
            <w:tcW w:w="8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BAB478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2,6</w:t>
            </w:r>
          </w:p>
        </w:tc>
        <w:tc>
          <w:tcPr>
            <w:tcW w:w="89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AA2174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3,5</w:t>
            </w:r>
          </w:p>
        </w:tc>
        <w:tc>
          <w:tcPr>
            <w:tcW w:w="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D25261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  <w:tc>
          <w:tcPr>
            <w:tcW w:w="8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AF3B04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4,9</w:t>
            </w:r>
          </w:p>
        </w:tc>
      </w:tr>
    </w:tbl>
    <w:p w14:paraId="50BE851C" w14:textId="77777777" w:rsidR="00474E43" w:rsidRPr="006522BE" w:rsidRDefault="00474E43" w:rsidP="00474E43">
      <w:pPr>
        <w:rPr>
          <w:rFonts w:ascii="Calibri" w:hAnsi="Calibri" w:cs="Calibri"/>
        </w:rPr>
      </w:pPr>
    </w:p>
    <w:p w14:paraId="38056C99" w14:textId="77777777" w:rsidR="00474E43" w:rsidRPr="006522BE" w:rsidRDefault="00474E43" w:rsidP="00474E43">
      <w:pPr>
        <w:rPr>
          <w:rFonts w:ascii="Calibri" w:hAnsi="Calibri" w:cs="Calibri"/>
        </w:rPr>
      </w:pPr>
    </w:p>
    <w:p w14:paraId="1A6C8ED6" w14:textId="77777777" w:rsidR="00474E43" w:rsidRPr="006522BE" w:rsidRDefault="00474E43" w:rsidP="00474E43">
      <w:pPr>
        <w:rPr>
          <w:rFonts w:ascii="Calibri" w:hAnsi="Calibri" w:cs="Calibri"/>
        </w:rPr>
      </w:pPr>
      <w:r w:rsidRPr="006522BE">
        <w:rPr>
          <w:rFonts w:ascii="Calibri" w:hAnsi="Calibri" w:cs="Calibri"/>
        </w:rPr>
        <w:t>Tabela 3: Delež posameznih skupin med brezposelnimi osebami.</w:t>
      </w:r>
    </w:p>
    <w:tbl>
      <w:tblPr>
        <w:tblW w:w="5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0"/>
        <w:gridCol w:w="146"/>
        <w:gridCol w:w="839"/>
      </w:tblGrid>
      <w:tr w:rsidR="00474E43" w:rsidRPr="006522BE" w14:paraId="13513BBC" w14:textId="77777777">
        <w:trPr>
          <w:trHeight w:val="450"/>
        </w:trPr>
        <w:tc>
          <w:tcPr>
            <w:tcW w:w="4130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B06FE6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6522BE">
              <w:rPr>
                <w:rFonts w:ascii="Calibri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C1A152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56ADAB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OS Kranj</w:t>
            </w:r>
          </w:p>
        </w:tc>
      </w:tr>
      <w:tr w:rsidR="00474E43" w:rsidRPr="006522BE" w14:paraId="353413EB" w14:textId="77777777">
        <w:trPr>
          <w:trHeight w:val="255"/>
        </w:trPr>
        <w:tc>
          <w:tcPr>
            <w:tcW w:w="5115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6D6122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Delež posamezne skupine med vsemi BO (v %)</w:t>
            </w:r>
          </w:p>
        </w:tc>
      </w:tr>
      <w:tr w:rsidR="00474E43" w:rsidRPr="006522BE" w14:paraId="38D95264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ECEB8D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ženske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153726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F165C1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</w:tr>
      <w:tr w:rsidR="00474E43" w:rsidRPr="006522BE" w14:paraId="21BEEE03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3A8AEE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stari do 24 let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F077EB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3559B3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47,5</w:t>
            </w:r>
          </w:p>
        </w:tc>
      </w:tr>
      <w:tr w:rsidR="00474E43" w:rsidRPr="006522BE" w14:paraId="2546363C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BDB598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stari od 25 do 29 let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EC4D26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58AF34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9,3</w:t>
            </w:r>
          </w:p>
        </w:tc>
      </w:tr>
      <w:tr w:rsidR="00474E43" w:rsidRPr="006522BE" w14:paraId="276337FD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9B5532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stari 50 let ali več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2017E3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412632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10,9</w:t>
            </w:r>
          </w:p>
        </w:tc>
      </w:tr>
      <w:tr w:rsidR="00474E43" w:rsidRPr="006522BE" w14:paraId="3BFAA513" w14:textId="77777777">
        <w:trPr>
          <w:trHeight w:val="150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67A700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7E666B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2BF24A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38,3</w:t>
            </w:r>
          </w:p>
        </w:tc>
      </w:tr>
      <w:tr w:rsidR="00474E43" w:rsidRPr="006522BE" w14:paraId="07E6F289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9B997B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stečajniki in presežni delavci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5BB36B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FEB809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</w:tr>
      <w:tr w:rsidR="00474E43" w:rsidRPr="006522BE" w14:paraId="1574A28E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F338BA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lastRenderedPageBreak/>
              <w:t>iskalci prve zaposlitve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D411EF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C0D9EA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20,4</w:t>
            </w:r>
          </w:p>
        </w:tc>
      </w:tr>
      <w:tr w:rsidR="00474E43" w:rsidRPr="006522BE" w14:paraId="3DCC4C95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8CCC12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dolgotrajno brezposelni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7DA801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A3038F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10,9</w:t>
            </w:r>
          </w:p>
        </w:tc>
      </w:tr>
      <w:tr w:rsidR="00474E43" w:rsidRPr="006522BE" w14:paraId="31E488F2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A2BC7B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brezposelni 2 leti ali več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25980B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46C446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26,0</w:t>
            </w:r>
          </w:p>
        </w:tc>
      </w:tr>
      <w:tr w:rsidR="00474E43" w:rsidRPr="006522BE" w14:paraId="0598B098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668BC0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invalidi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0C0471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1325A9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9,1</w:t>
            </w:r>
          </w:p>
        </w:tc>
      </w:tr>
      <w:tr w:rsidR="00474E43" w:rsidRPr="006522BE" w14:paraId="7705BF15" w14:textId="77777777">
        <w:trPr>
          <w:trHeight w:val="150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BB75C9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A26D32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43F474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11,3</w:t>
            </w:r>
          </w:p>
        </w:tc>
      </w:tr>
      <w:tr w:rsidR="00474E43" w:rsidRPr="006522BE" w14:paraId="3E933E85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808AA1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1+2 - OŠ ali manj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532207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4D0A5B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</w:tr>
      <w:tr w:rsidR="00474E43" w:rsidRPr="006522BE" w14:paraId="380E6864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D238BA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 xml:space="preserve">3+4 - nižje, srednje poklicno </w:t>
            </w:r>
            <w:proofErr w:type="spellStart"/>
            <w:r w:rsidRPr="006522BE">
              <w:rPr>
                <w:rFonts w:ascii="Calibri" w:hAnsi="Calibri" w:cs="Calibri"/>
              </w:rPr>
              <w:t>izobr</w:t>
            </w:r>
            <w:proofErr w:type="spellEnd"/>
            <w:r w:rsidRPr="006522BE">
              <w:rPr>
                <w:rFonts w:ascii="Calibri" w:hAnsi="Calibri" w:cs="Calibri"/>
              </w:rPr>
              <w:t>.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D70B30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D5258E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32,9</w:t>
            </w:r>
          </w:p>
        </w:tc>
      </w:tr>
      <w:tr w:rsidR="00474E43" w:rsidRPr="006522BE" w14:paraId="76CBBEAD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C799D3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5 - srednje tehniško, strokovno, splošno iz.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64F0CB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767DFA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22,8</w:t>
            </w:r>
          </w:p>
        </w:tc>
      </w:tr>
      <w:tr w:rsidR="00474E43" w:rsidRPr="006522BE" w14:paraId="2058B3CA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5EF168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 xml:space="preserve">6 - visokošolsko </w:t>
            </w:r>
            <w:proofErr w:type="spellStart"/>
            <w:r w:rsidRPr="006522BE">
              <w:rPr>
                <w:rFonts w:ascii="Calibri" w:hAnsi="Calibri" w:cs="Calibri"/>
              </w:rPr>
              <w:t>izobr</w:t>
            </w:r>
            <w:proofErr w:type="spellEnd"/>
            <w:r w:rsidRPr="006522BE">
              <w:rPr>
                <w:rFonts w:ascii="Calibri" w:hAnsi="Calibri" w:cs="Calibri"/>
              </w:rPr>
              <w:t>. prve st.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5FCE51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7AC15C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26,4</w:t>
            </w:r>
          </w:p>
        </w:tc>
      </w:tr>
      <w:tr w:rsidR="00474E43" w:rsidRPr="006522BE" w14:paraId="6068276C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F6018C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 xml:space="preserve">7 - visokošolsko </w:t>
            </w:r>
            <w:proofErr w:type="spellStart"/>
            <w:r w:rsidRPr="006522BE">
              <w:rPr>
                <w:rFonts w:ascii="Calibri" w:hAnsi="Calibri" w:cs="Calibri"/>
              </w:rPr>
              <w:t>izobr</w:t>
            </w:r>
            <w:proofErr w:type="spellEnd"/>
            <w:r w:rsidRPr="006522BE">
              <w:rPr>
                <w:rFonts w:ascii="Calibri" w:hAnsi="Calibri" w:cs="Calibri"/>
              </w:rPr>
              <w:t>. druge st.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A619AF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342B27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11,3</w:t>
            </w:r>
          </w:p>
        </w:tc>
      </w:tr>
      <w:tr w:rsidR="00474E43" w:rsidRPr="006522BE" w14:paraId="40A3559D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BD332D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 xml:space="preserve">8 - visokošolsko </w:t>
            </w:r>
            <w:proofErr w:type="spellStart"/>
            <w:r w:rsidRPr="006522BE">
              <w:rPr>
                <w:rFonts w:ascii="Calibri" w:hAnsi="Calibri" w:cs="Calibri"/>
              </w:rPr>
              <w:t>izobr</w:t>
            </w:r>
            <w:proofErr w:type="spellEnd"/>
            <w:r w:rsidRPr="006522BE">
              <w:rPr>
                <w:rFonts w:ascii="Calibri" w:hAnsi="Calibri" w:cs="Calibri"/>
              </w:rPr>
              <w:t xml:space="preserve">. tretje st. (mag, </w:t>
            </w:r>
            <w:proofErr w:type="spellStart"/>
            <w:r w:rsidRPr="006522BE">
              <w:rPr>
                <w:rFonts w:ascii="Calibri" w:hAnsi="Calibri" w:cs="Calibri"/>
              </w:rPr>
              <w:t>dr</w:t>
            </w:r>
            <w:proofErr w:type="spellEnd"/>
            <w:r w:rsidRPr="006522BE">
              <w:rPr>
                <w:rFonts w:ascii="Calibri" w:hAnsi="Calibri" w:cs="Calibri"/>
              </w:rPr>
              <w:t>)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611020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B4801A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5,8</w:t>
            </w:r>
          </w:p>
        </w:tc>
      </w:tr>
    </w:tbl>
    <w:p w14:paraId="55183EBA" w14:textId="77777777" w:rsidR="00474E43" w:rsidRPr="006522BE" w:rsidRDefault="00474E43" w:rsidP="00474E43">
      <w:pPr>
        <w:rPr>
          <w:rFonts w:ascii="Calibri" w:hAnsi="Calibri" w:cs="Calibri"/>
        </w:rPr>
      </w:pPr>
    </w:p>
    <w:p w14:paraId="7D154656" w14:textId="77777777" w:rsidR="00474E43" w:rsidRPr="006522BE" w:rsidRDefault="00474E43" w:rsidP="00474E43">
      <w:pPr>
        <w:rPr>
          <w:rFonts w:ascii="Calibri" w:hAnsi="Calibri" w:cs="Calibri"/>
        </w:rPr>
      </w:pPr>
    </w:p>
    <w:p w14:paraId="34385C76" w14:textId="77777777" w:rsidR="00474E43" w:rsidRPr="006522BE" w:rsidRDefault="00474E43" w:rsidP="00474E43">
      <w:pPr>
        <w:rPr>
          <w:rFonts w:ascii="Calibri" w:hAnsi="Calibri" w:cs="Calibri"/>
        </w:rPr>
      </w:pPr>
      <w:r w:rsidRPr="006522BE">
        <w:rPr>
          <w:rFonts w:ascii="Calibri" w:hAnsi="Calibri" w:cs="Calibri"/>
        </w:rPr>
        <w:t>Tabela 4: Število brezposelnih po občini bivanja.</w:t>
      </w:r>
    </w:p>
    <w:p w14:paraId="713FE139" w14:textId="77777777" w:rsidR="00474E43" w:rsidRPr="006522BE" w:rsidRDefault="00474E43" w:rsidP="00474E43">
      <w:pPr>
        <w:rPr>
          <w:rFonts w:ascii="Calibri" w:hAnsi="Calibri" w:cs="Calibri"/>
        </w:rPr>
      </w:pPr>
    </w:p>
    <w:tbl>
      <w:tblPr>
        <w:tblW w:w="4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1780"/>
      </w:tblGrid>
      <w:tr w:rsidR="00474E43" w:rsidRPr="006522BE" w14:paraId="574DB628" w14:textId="77777777">
        <w:trPr>
          <w:trHeight w:val="450"/>
        </w:trPr>
        <w:tc>
          <w:tcPr>
            <w:tcW w:w="2800" w:type="dxa"/>
            <w:tcBorders>
              <w:top w:val="nil"/>
              <w:left w:val="nil"/>
              <w:bottom w:val="single" w:sz="8" w:space="0" w:color="339E35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B0370D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3CC491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Št. brezposelnih oseb</w:t>
            </w:r>
          </w:p>
        </w:tc>
      </w:tr>
      <w:tr w:rsidR="00474E43" w:rsidRPr="006522BE" w14:paraId="1C1C8481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52014F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OS Kranj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09194D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74E43" w:rsidRPr="006522BE" w14:paraId="6555612F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140123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Bled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7C5F00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82</w:t>
            </w:r>
          </w:p>
        </w:tc>
      </w:tr>
      <w:tr w:rsidR="00474E43" w:rsidRPr="006522BE" w14:paraId="59DF2F8F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7E2E47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Bohinj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C22A57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62</w:t>
            </w:r>
          </w:p>
        </w:tc>
      </w:tr>
      <w:tr w:rsidR="00474E43" w:rsidRPr="006522BE" w14:paraId="5EFE5233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3066A0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lastRenderedPageBreak/>
              <w:t>Cerklje na Gorenjskem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DDF49E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85</w:t>
            </w:r>
          </w:p>
        </w:tc>
      </w:tr>
      <w:tr w:rsidR="00474E43" w:rsidRPr="006522BE" w14:paraId="637C0F1E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A451A8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Gorenja vas - Poljane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DD7FCA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66</w:t>
            </w:r>
          </w:p>
        </w:tc>
      </w:tr>
      <w:tr w:rsidR="00474E43" w:rsidRPr="006522BE" w14:paraId="5304646D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5CEE95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Gorje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398731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38</w:t>
            </w:r>
          </w:p>
        </w:tc>
      </w:tr>
      <w:tr w:rsidR="00474E43" w:rsidRPr="006522BE" w14:paraId="23A5BA41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8D8CBA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Jesenice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5CA152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353</w:t>
            </w:r>
          </w:p>
        </w:tc>
      </w:tr>
      <w:tr w:rsidR="00474E43" w:rsidRPr="006522BE" w14:paraId="468D4C17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E725EF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Jezersko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A6FEE3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7</w:t>
            </w:r>
          </w:p>
        </w:tc>
      </w:tr>
      <w:tr w:rsidR="00474E43" w:rsidRPr="006522BE" w14:paraId="66E03CCA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ACF156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Kranj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B3480F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965</w:t>
            </w:r>
          </w:p>
        </w:tc>
      </w:tr>
      <w:tr w:rsidR="00474E43" w:rsidRPr="006522BE" w14:paraId="0DAB85E2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890D50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Kranjska Gora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D0A088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61</w:t>
            </w:r>
          </w:p>
        </w:tc>
      </w:tr>
      <w:tr w:rsidR="00474E43" w:rsidRPr="006522BE" w14:paraId="775A7F34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3BE7FA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Naklo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3F101F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83</w:t>
            </w:r>
          </w:p>
        </w:tc>
      </w:tr>
      <w:tr w:rsidR="00474E43" w:rsidRPr="006522BE" w14:paraId="56D5830B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CED72A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Preddvor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21480A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42</w:t>
            </w:r>
          </w:p>
        </w:tc>
      </w:tr>
      <w:tr w:rsidR="00474E43" w:rsidRPr="006522BE" w14:paraId="7D7CDF38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112DE9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Radovljica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1B3995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250</w:t>
            </w:r>
          </w:p>
        </w:tc>
      </w:tr>
      <w:tr w:rsidR="00474E43" w:rsidRPr="006522BE" w14:paraId="686FC04E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8C5C3C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Šenčur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BB2B0F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114</w:t>
            </w:r>
          </w:p>
        </w:tc>
      </w:tr>
      <w:tr w:rsidR="00474E43" w:rsidRPr="006522BE" w14:paraId="66392ABD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3152B8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Škofja Loka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3F2346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318</w:t>
            </w:r>
          </w:p>
        </w:tc>
      </w:tr>
      <w:tr w:rsidR="00474E43" w:rsidRPr="006522BE" w14:paraId="4C967800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298D98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Tržič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29E080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205</w:t>
            </w:r>
          </w:p>
        </w:tc>
      </w:tr>
      <w:tr w:rsidR="00474E43" w:rsidRPr="006522BE" w14:paraId="1BA3B7AE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866840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Železniki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5A2755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53</w:t>
            </w:r>
          </w:p>
        </w:tc>
      </w:tr>
      <w:tr w:rsidR="00474E43" w:rsidRPr="006522BE" w14:paraId="606DC919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CA52D8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Žiri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D910FE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64</w:t>
            </w:r>
          </w:p>
        </w:tc>
      </w:tr>
      <w:tr w:rsidR="00474E43" w:rsidRPr="006522BE" w14:paraId="473E2ECB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C8A257" w14:textId="77777777" w:rsidR="00474E43" w:rsidRPr="006522BE" w:rsidRDefault="00474E43" w:rsidP="00474E43">
            <w:pPr>
              <w:rPr>
                <w:rFonts w:ascii="Calibri" w:hAnsi="Calibri" w:cs="Calibri"/>
              </w:rPr>
            </w:pPr>
            <w:r w:rsidRPr="006522BE">
              <w:rPr>
                <w:rFonts w:ascii="Calibri" w:hAnsi="Calibri" w:cs="Calibri"/>
              </w:rPr>
              <w:t>Žirovnica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08D0C7" w14:textId="77777777" w:rsidR="00474E43" w:rsidRPr="006522BE" w:rsidRDefault="00474E43" w:rsidP="00474E43">
            <w:pPr>
              <w:rPr>
                <w:rFonts w:ascii="Calibri" w:hAnsi="Calibri" w:cs="Calibri"/>
                <w:b/>
                <w:bCs/>
              </w:rPr>
            </w:pPr>
            <w:r w:rsidRPr="006522BE">
              <w:rPr>
                <w:rFonts w:ascii="Calibri" w:hAnsi="Calibri" w:cs="Calibri"/>
                <w:b/>
                <w:bCs/>
              </w:rPr>
              <w:t>52</w:t>
            </w:r>
          </w:p>
        </w:tc>
      </w:tr>
    </w:tbl>
    <w:p w14:paraId="37960D0B" w14:textId="77777777" w:rsidR="00474E43" w:rsidRPr="006522BE" w:rsidRDefault="00474E43" w:rsidP="00474E43">
      <w:pPr>
        <w:rPr>
          <w:rFonts w:ascii="Calibri" w:hAnsi="Calibri" w:cs="Calibri"/>
        </w:rPr>
      </w:pPr>
    </w:p>
    <w:p w14:paraId="178A9025" w14:textId="77777777" w:rsidR="00FB0E4B" w:rsidRPr="006522BE" w:rsidRDefault="00FB0E4B">
      <w:pPr>
        <w:rPr>
          <w:rFonts w:ascii="Calibri" w:hAnsi="Calibri" w:cs="Calibri"/>
        </w:rPr>
      </w:pPr>
    </w:p>
    <w:sectPr w:rsidR="00FB0E4B" w:rsidRPr="006522BE" w:rsidSect="00474E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43"/>
    <w:rsid w:val="000C1E9D"/>
    <w:rsid w:val="00474E43"/>
    <w:rsid w:val="006522BE"/>
    <w:rsid w:val="006650EA"/>
    <w:rsid w:val="00AD4762"/>
    <w:rsid w:val="00FB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C389"/>
  <w15:chartTrackingRefBased/>
  <w15:docId w15:val="{84CF647B-AC43-41A0-B7F2-8CF59D05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74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74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74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74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74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74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74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74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74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74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74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74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74E4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74E4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74E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74E4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74E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74E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74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74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74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74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74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74E4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74E4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74E4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74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74E4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74E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458</Words>
  <Characters>2260</Characters>
  <Application>Microsoft Office Word</Application>
  <DocSecurity>0</DocSecurity>
  <Lines>251</Lines>
  <Paragraphs>150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Lapuh</dc:creator>
  <cp:keywords/>
  <dc:description/>
  <cp:lastModifiedBy>Špela Lapuh</cp:lastModifiedBy>
  <cp:revision>1</cp:revision>
  <dcterms:created xsi:type="dcterms:W3CDTF">2026-05-19T06:33:00Z</dcterms:created>
  <dcterms:modified xsi:type="dcterms:W3CDTF">2026-05-19T07:40:00Z</dcterms:modified>
</cp:coreProperties>
</file>